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12C" w:rsidRPr="00723C46" w:rsidRDefault="00F61F67">
      <w:pPr>
        <w:rPr>
          <w:rFonts w:ascii="Arial" w:hAnsi="Arial" w:cs="Arial"/>
        </w:rPr>
      </w:pPr>
      <w:r w:rsidRPr="00723C46">
        <w:rPr>
          <w:rFonts w:ascii="Arial" w:hAnsi="Arial" w:cs="Arial"/>
        </w:rPr>
        <w:t>Literatur Studierfähigkeitstest</w:t>
      </w:r>
      <w:r w:rsidR="002E7146" w:rsidRPr="00723C46">
        <w:rPr>
          <w:rFonts w:ascii="Arial" w:hAnsi="Arial" w:cs="Arial"/>
        </w:rPr>
        <w:t xml:space="preserve"> (Stand 5.6.2019)</w:t>
      </w: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  <w:r w:rsidRPr="00723C46">
        <w:rPr>
          <w:rFonts w:ascii="Arial" w:hAnsi="Arial" w:cs="Arial"/>
          <w:b/>
        </w:rPr>
        <w:t>Diagnostik/Persönlichkeitspsychologie</w:t>
      </w:r>
      <w:r w:rsidRPr="00723C46">
        <w:rPr>
          <w:rFonts w:ascii="Arial" w:hAnsi="Arial" w:cs="Arial"/>
        </w:rPr>
        <w:t>:</w:t>
      </w: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  <w:r w:rsidRPr="00723C46">
        <w:rPr>
          <w:rFonts w:ascii="Arial" w:hAnsi="Arial" w:cs="Arial"/>
          <w:color w:val="000000"/>
        </w:rPr>
        <w:t>Krohne, H. W. &amp; Hock, M. (2015). Psychologische Diagnostik. Grundlagen und Anwendungsfelder (2. Auflage). Stuttgart: Kohlhammer.</w:t>
      </w: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</w:p>
    <w:p w:rsidR="00F61F67" w:rsidRPr="00723C46" w:rsidRDefault="00F61F67" w:rsidP="00F61F67">
      <w:pPr>
        <w:pStyle w:val="StandardWeb"/>
        <w:rPr>
          <w:rFonts w:ascii="Arial" w:hAnsi="Arial" w:cs="Arial"/>
          <w:color w:val="000000"/>
        </w:rPr>
      </w:pPr>
      <w:r w:rsidRPr="00723C46">
        <w:rPr>
          <w:rFonts w:ascii="Arial" w:hAnsi="Arial" w:cs="Arial"/>
          <w:color w:val="000000"/>
        </w:rPr>
        <w:t>Neyer, F. J. &amp; Asendorpf, J. B. (2017). Psychologie der Persönlichkeit (6. Auflage). Berlin: Springer.</w:t>
      </w:r>
    </w:p>
    <w:p w:rsidR="00F61F67" w:rsidRPr="00723C46" w:rsidRDefault="00F61F67">
      <w:pPr>
        <w:rPr>
          <w:rFonts w:ascii="Arial" w:hAnsi="Arial" w:cs="Arial"/>
        </w:rPr>
      </w:pPr>
    </w:p>
    <w:p w:rsidR="00DC170F" w:rsidRPr="00723C46" w:rsidRDefault="00DC170F">
      <w:pPr>
        <w:rPr>
          <w:rFonts w:ascii="Arial" w:hAnsi="Arial" w:cs="Arial"/>
        </w:rPr>
      </w:pPr>
    </w:p>
    <w:p w:rsidR="00DC170F" w:rsidRPr="00723C46" w:rsidRDefault="00DC170F">
      <w:pPr>
        <w:rPr>
          <w:rFonts w:ascii="Arial" w:hAnsi="Arial" w:cs="Arial"/>
        </w:rPr>
      </w:pPr>
      <w:r w:rsidRPr="00723C46">
        <w:rPr>
          <w:rFonts w:ascii="Arial" w:hAnsi="Arial" w:cs="Arial"/>
          <w:b/>
        </w:rPr>
        <w:t>Klinische Psychologie</w:t>
      </w:r>
      <w:r w:rsidRPr="00723C46">
        <w:rPr>
          <w:rFonts w:ascii="Arial" w:hAnsi="Arial" w:cs="Arial"/>
        </w:rPr>
        <w:t>:</w:t>
      </w:r>
    </w:p>
    <w:p w:rsidR="00DC170F" w:rsidRPr="00723C46" w:rsidRDefault="00DC170F">
      <w:pPr>
        <w:rPr>
          <w:rFonts w:ascii="Arial" w:eastAsia="Times New Roman" w:hAnsi="Arial" w:cs="Arial"/>
        </w:rPr>
      </w:pPr>
      <w:r w:rsidRPr="00723C46">
        <w:rPr>
          <w:rFonts w:ascii="Arial" w:eastAsia="Times New Roman" w:hAnsi="Arial" w:cs="Arial"/>
        </w:rPr>
        <w:t xml:space="preserve">Wittchen H-U, Hoyer J (2011). Klinische Psychologie &amp; Psychotherapie (2. </w:t>
      </w:r>
      <w:proofErr w:type="spellStart"/>
      <w:r w:rsidRPr="00723C46">
        <w:rPr>
          <w:rFonts w:ascii="Arial" w:eastAsia="Times New Roman" w:hAnsi="Arial" w:cs="Arial"/>
        </w:rPr>
        <w:t>Aufl</w:t>
      </w:r>
      <w:proofErr w:type="spellEnd"/>
      <w:r w:rsidRPr="00723C46">
        <w:rPr>
          <w:rFonts w:ascii="Arial" w:eastAsia="Times New Roman" w:hAnsi="Arial" w:cs="Arial"/>
        </w:rPr>
        <w:t>). Berlin, Springer.</w:t>
      </w:r>
      <w:r w:rsidRPr="00723C46">
        <w:rPr>
          <w:rFonts w:ascii="Arial" w:eastAsia="Times New Roman" w:hAnsi="Arial" w:cs="Arial"/>
        </w:rPr>
        <w:br/>
      </w:r>
      <w:proofErr w:type="spellStart"/>
      <w:r w:rsidRPr="00723C46">
        <w:rPr>
          <w:rFonts w:ascii="Arial" w:eastAsia="Times New Roman" w:hAnsi="Arial" w:cs="Arial"/>
        </w:rPr>
        <w:t>Perrez</w:t>
      </w:r>
      <w:proofErr w:type="spellEnd"/>
      <w:r w:rsidRPr="00723C46">
        <w:rPr>
          <w:rFonts w:ascii="Arial" w:eastAsia="Times New Roman" w:hAnsi="Arial" w:cs="Arial"/>
        </w:rPr>
        <w:t xml:space="preserve"> M, Baumann U (</w:t>
      </w:r>
      <w:proofErr w:type="spellStart"/>
      <w:r w:rsidRPr="00723C46">
        <w:rPr>
          <w:rFonts w:ascii="Arial" w:eastAsia="Times New Roman" w:hAnsi="Arial" w:cs="Arial"/>
        </w:rPr>
        <w:t>Hrsg</w:t>
      </w:r>
      <w:proofErr w:type="spellEnd"/>
      <w:r w:rsidRPr="00723C46">
        <w:rPr>
          <w:rFonts w:ascii="Arial" w:eastAsia="Times New Roman" w:hAnsi="Arial" w:cs="Arial"/>
        </w:rPr>
        <w:t xml:space="preserve">) (2011). Lehrbuch Klinische Psychologie - Psychotherapie (4. </w:t>
      </w:r>
      <w:proofErr w:type="spellStart"/>
      <w:r w:rsidRPr="00723C46">
        <w:rPr>
          <w:rFonts w:ascii="Arial" w:eastAsia="Times New Roman" w:hAnsi="Arial" w:cs="Arial"/>
        </w:rPr>
        <w:t>Aufl</w:t>
      </w:r>
      <w:proofErr w:type="spellEnd"/>
      <w:r w:rsidRPr="00723C46">
        <w:rPr>
          <w:rFonts w:ascii="Arial" w:eastAsia="Times New Roman" w:hAnsi="Arial" w:cs="Arial"/>
        </w:rPr>
        <w:t>). Bern, Huber.</w:t>
      </w:r>
    </w:p>
    <w:p w:rsidR="00DC170F" w:rsidRPr="00723C46" w:rsidRDefault="00DC170F">
      <w:pPr>
        <w:rPr>
          <w:rFonts w:ascii="Arial" w:eastAsia="Times New Roman" w:hAnsi="Arial" w:cs="Arial"/>
        </w:rPr>
      </w:pPr>
    </w:p>
    <w:p w:rsidR="00DC170F" w:rsidRPr="00723C46" w:rsidRDefault="00DC170F">
      <w:pPr>
        <w:rPr>
          <w:rFonts w:ascii="Arial" w:eastAsia="Times New Roman" w:hAnsi="Arial" w:cs="Arial"/>
          <w:b/>
        </w:rPr>
      </w:pPr>
      <w:r w:rsidRPr="00723C46">
        <w:rPr>
          <w:rFonts w:ascii="Arial" w:eastAsia="Times New Roman" w:hAnsi="Arial" w:cs="Arial"/>
          <w:b/>
        </w:rPr>
        <w:t>Rechtspsychologie:</w:t>
      </w:r>
    </w:p>
    <w:p w:rsidR="00DC170F" w:rsidRPr="00723C46" w:rsidRDefault="00D47CD8" w:rsidP="00DC170F">
      <w:pPr>
        <w:pStyle w:val="berschrift1"/>
        <w:shd w:val="clear" w:color="auto" w:fill="FFFFFF"/>
        <w:spacing w:before="0" w:beforeAutospacing="0"/>
        <w:rPr>
          <w:rFonts w:ascii="Arial" w:eastAsia="Times New Roman" w:hAnsi="Arial" w:cs="Arial"/>
          <w:b w:val="0"/>
          <w:color w:val="111111"/>
          <w:sz w:val="22"/>
          <w:szCs w:val="22"/>
        </w:rPr>
      </w:pP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Bliesener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Th.; </w:t>
      </w: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Lösel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F. </w:t>
      </w:r>
      <w:proofErr w:type="spell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Köhnken</w:t>
      </w:r>
      <w:proofErr w:type="spell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, </w:t>
      </w:r>
      <w:proofErr w:type="gramStart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G.(</w:t>
      </w:r>
      <w:proofErr w:type="gramEnd"/>
      <w:r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 xml:space="preserve">2014) </w:t>
      </w:r>
      <w:r w:rsidR="00DC170F" w:rsidRPr="00723C46">
        <w:rPr>
          <w:rStyle w:val="a-size-large"/>
          <w:rFonts w:ascii="Arial" w:eastAsia="Times New Roman" w:hAnsi="Arial" w:cs="Arial"/>
          <w:b w:val="0"/>
          <w:color w:val="111111"/>
          <w:sz w:val="22"/>
          <w:szCs w:val="22"/>
        </w:rPr>
        <w:t>Lehrbuch Rechtspsychologie</w:t>
      </w:r>
      <w:r w:rsidR="00DC170F" w:rsidRPr="00723C46">
        <w:rPr>
          <w:rFonts w:ascii="Arial" w:eastAsia="Times New Roman" w:hAnsi="Arial" w:cs="Arial"/>
          <w:b w:val="0"/>
          <w:color w:val="111111"/>
          <w:sz w:val="22"/>
          <w:szCs w:val="22"/>
        </w:rPr>
        <w:t xml:space="preserve"> </w:t>
      </w:r>
      <w:r>
        <w:rPr>
          <w:rFonts w:ascii="Arial" w:eastAsia="Times New Roman" w:hAnsi="Arial" w:cs="Arial"/>
          <w:b w:val="0"/>
          <w:color w:val="111111"/>
          <w:sz w:val="22"/>
          <w:szCs w:val="22"/>
        </w:rPr>
        <w:t>Göttingen: Hogrefe</w:t>
      </w:r>
    </w:p>
    <w:p w:rsidR="00DC170F" w:rsidRPr="00723C46" w:rsidRDefault="00DC170F" w:rsidP="00DC170F">
      <w:pPr>
        <w:rPr>
          <w:rStyle w:val="author"/>
          <w:rFonts w:ascii="Arial" w:hAnsi="Arial" w:cs="Arial"/>
          <w:color w:val="000000"/>
        </w:rPr>
      </w:pPr>
    </w:p>
    <w:p w:rsidR="00DC170F" w:rsidRPr="00743B63" w:rsidRDefault="00DC170F" w:rsidP="00DC170F">
      <w:pPr>
        <w:rPr>
          <w:rFonts w:ascii="Arial" w:hAnsi="Arial" w:cs="Arial"/>
          <w:b/>
          <w:color w:val="000000"/>
        </w:rPr>
      </w:pPr>
      <w:r w:rsidRPr="00743B63">
        <w:rPr>
          <w:rStyle w:val="author"/>
          <w:rFonts w:ascii="Arial" w:hAnsi="Arial" w:cs="Arial"/>
          <w:b/>
          <w:color w:val="000000"/>
        </w:rPr>
        <w:t>Entwicklungspsychologie: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  <w:lang w:val="en-US"/>
        </w:rPr>
        <w:t xml:space="preserve">Feldman, R. S. (2013). </w:t>
      </w:r>
      <w:r w:rsidRPr="00723C46">
        <w:rPr>
          <w:rStyle w:val="Hervorhebung"/>
          <w:rFonts w:ascii="Arial" w:eastAsia="Times New Roman" w:hAnsi="Arial" w:cs="Arial"/>
          <w:lang w:val="en-US"/>
        </w:rPr>
        <w:t>Development across the Life Span</w:t>
      </w:r>
      <w:r w:rsidRPr="00723C46">
        <w:rPr>
          <w:rFonts w:ascii="Arial" w:eastAsia="Times New Roman" w:hAnsi="Arial" w:cs="Arial"/>
          <w:color w:val="000000"/>
          <w:lang w:val="en-US"/>
        </w:rPr>
        <w:t xml:space="preserve"> (7-th Edition). </w:t>
      </w:r>
      <w:r w:rsidRPr="00723C46">
        <w:rPr>
          <w:rFonts w:ascii="Arial" w:eastAsia="Times New Roman" w:hAnsi="Arial" w:cs="Arial"/>
          <w:color w:val="000000"/>
        </w:rPr>
        <w:t xml:space="preserve">New Jersey: Pearson. 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Berk, L. E. (2010). </w:t>
      </w:r>
      <w:proofErr w:type="gramStart"/>
      <w:r w:rsidRPr="00723C46">
        <w:rPr>
          <w:rStyle w:val="Hervorhebung"/>
          <w:rFonts w:ascii="Arial" w:eastAsia="Times New Roman" w:hAnsi="Arial" w:cs="Arial"/>
        </w:rPr>
        <w:t>Entwicklungspsychologie</w:t>
      </w:r>
      <w:r w:rsidRPr="00723C46">
        <w:rPr>
          <w:rFonts w:ascii="Arial" w:eastAsia="Times New Roman" w:hAnsi="Arial" w:cs="Arial"/>
          <w:color w:val="000000"/>
        </w:rPr>
        <w:t>.(</w:t>
      </w:r>
      <w:proofErr w:type="gramEnd"/>
      <w:r w:rsidRPr="00723C46">
        <w:rPr>
          <w:rFonts w:ascii="Arial" w:eastAsia="Times New Roman" w:hAnsi="Arial" w:cs="Arial"/>
          <w:color w:val="000000"/>
        </w:rPr>
        <w:t xml:space="preserve">5-te Auflage). München: Pearson. </w:t>
      </w:r>
    </w:p>
    <w:p w:rsidR="0062289B" w:rsidRPr="00723C46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Schneider, W. &amp; Lindenberger, U. (2012). </w:t>
      </w:r>
      <w:proofErr w:type="spellStart"/>
      <w:r w:rsidRPr="00723C46">
        <w:rPr>
          <w:rStyle w:val="Hervorhebung"/>
          <w:rFonts w:ascii="Arial" w:eastAsia="Times New Roman" w:hAnsi="Arial" w:cs="Arial"/>
        </w:rPr>
        <w:t>Enwicklungspsychologie</w:t>
      </w:r>
      <w:proofErr w:type="spellEnd"/>
      <w:r w:rsidRPr="00723C46">
        <w:rPr>
          <w:rFonts w:ascii="Arial" w:eastAsia="Times New Roman" w:hAnsi="Arial" w:cs="Arial"/>
          <w:color w:val="000000"/>
        </w:rPr>
        <w:t xml:space="preserve"> (7. Auflage). Basel: Beltz. </w:t>
      </w:r>
    </w:p>
    <w:p w:rsidR="0062289B" w:rsidRPr="00215FDE" w:rsidRDefault="0062289B" w:rsidP="006228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723C46">
        <w:rPr>
          <w:rFonts w:ascii="Arial" w:eastAsia="Times New Roman" w:hAnsi="Arial" w:cs="Arial"/>
          <w:color w:val="000000"/>
        </w:rPr>
        <w:t xml:space="preserve">Lohaus, A. &amp; Vierhaus, M. (2015). </w:t>
      </w:r>
      <w:r w:rsidRPr="00723C46">
        <w:rPr>
          <w:rStyle w:val="Hervorhebung"/>
          <w:rFonts w:ascii="Arial" w:eastAsia="Times New Roman" w:hAnsi="Arial" w:cs="Arial"/>
        </w:rPr>
        <w:t>Entwicklungspsychologie des Kindes- und Jugendalters für Bachelor (3-te Auflage).</w:t>
      </w:r>
      <w:r w:rsidRPr="00723C46">
        <w:rPr>
          <w:rFonts w:ascii="Arial" w:eastAsia="Times New Roman" w:hAnsi="Arial" w:cs="Arial"/>
          <w:color w:val="000000"/>
        </w:rPr>
        <w:t xml:space="preserve"> Springer-Verlag Berlin Heidelberg </w:t>
      </w:r>
    </w:p>
    <w:p w:rsidR="0062289B" w:rsidRPr="00743B63" w:rsidRDefault="0062289B" w:rsidP="0062289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743B63">
        <w:rPr>
          <w:rFonts w:ascii="Arial" w:eastAsia="Times New Roman" w:hAnsi="Arial" w:cs="Arial"/>
          <w:b/>
          <w:color w:val="000000"/>
        </w:rPr>
        <w:t>Biologische Psychologie:</w:t>
      </w:r>
    </w:p>
    <w:p w:rsidR="0062289B" w:rsidRPr="00723C46" w:rsidRDefault="0062289B" w:rsidP="0062289B">
      <w:pPr>
        <w:pStyle w:val="StandardWeb"/>
        <w:rPr>
          <w:rFonts w:ascii="Arial" w:hAnsi="Arial" w:cs="Arial"/>
          <w:color w:val="000000"/>
        </w:rPr>
      </w:pPr>
      <w:proofErr w:type="spellStart"/>
      <w:r w:rsidRPr="00723C46">
        <w:rPr>
          <w:rFonts w:ascii="Arial" w:hAnsi="Arial" w:cs="Arial"/>
          <w:color w:val="000000"/>
        </w:rPr>
        <w:t>Pinel</w:t>
      </w:r>
      <w:proofErr w:type="spellEnd"/>
      <w:r w:rsidRPr="00723C46">
        <w:rPr>
          <w:rFonts w:ascii="Arial" w:hAnsi="Arial" w:cs="Arial"/>
          <w:color w:val="000000"/>
        </w:rPr>
        <w:t xml:space="preserve"> &amp; Pauli (2012). Biopsychologie. </w:t>
      </w:r>
      <w:r w:rsidR="00D47CD8">
        <w:rPr>
          <w:rFonts w:ascii="Arial" w:hAnsi="Arial" w:cs="Arial"/>
          <w:color w:val="000000"/>
        </w:rPr>
        <w:t>München:</w:t>
      </w:r>
      <w:r w:rsidR="00D86C06">
        <w:rPr>
          <w:rFonts w:ascii="Arial" w:hAnsi="Arial" w:cs="Arial"/>
          <w:color w:val="000000"/>
        </w:rPr>
        <w:t xml:space="preserve"> </w:t>
      </w:r>
      <w:r w:rsidRPr="00723C46">
        <w:rPr>
          <w:rFonts w:ascii="Arial" w:hAnsi="Arial" w:cs="Arial"/>
          <w:color w:val="000000"/>
        </w:rPr>
        <w:t>Pearson Studium.</w:t>
      </w: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2E7146" w:rsidRDefault="002E7146" w:rsidP="0062289B">
      <w:pPr>
        <w:pStyle w:val="StandardWeb"/>
        <w:rPr>
          <w:rFonts w:ascii="Arial" w:hAnsi="Arial" w:cs="Arial"/>
          <w:b/>
          <w:color w:val="000000"/>
        </w:rPr>
      </w:pPr>
      <w:r w:rsidRPr="00743B63">
        <w:rPr>
          <w:rFonts w:ascii="Arial" w:hAnsi="Arial" w:cs="Arial"/>
          <w:b/>
          <w:color w:val="000000"/>
        </w:rPr>
        <w:t>Sozialpsychologie</w:t>
      </w:r>
      <w:r w:rsidR="00743B63">
        <w:rPr>
          <w:rFonts w:ascii="Arial" w:hAnsi="Arial" w:cs="Arial"/>
          <w:b/>
          <w:color w:val="000000"/>
        </w:rPr>
        <w:t>:</w:t>
      </w:r>
    </w:p>
    <w:p w:rsidR="00D202D5" w:rsidRPr="00743B63" w:rsidRDefault="00D202D5" w:rsidP="0062289B">
      <w:pPr>
        <w:pStyle w:val="StandardWeb"/>
        <w:rPr>
          <w:rFonts w:ascii="Arial" w:hAnsi="Arial" w:cs="Arial"/>
          <w:b/>
          <w:color w:val="000000"/>
        </w:rPr>
      </w:pPr>
    </w:p>
    <w:p w:rsidR="002E7146" w:rsidRDefault="002E7146" w:rsidP="002E7146">
      <w:pPr>
        <w:rPr>
          <w:rFonts w:ascii="Arial" w:eastAsia="Times New Roman" w:hAnsi="Arial" w:cs="Arial"/>
        </w:rPr>
      </w:pPr>
      <w:r w:rsidRPr="00723C46">
        <w:rPr>
          <w:rFonts w:ascii="Arial" w:eastAsia="Times New Roman" w:hAnsi="Arial" w:cs="Arial"/>
        </w:rPr>
        <w:t>Aronson</w:t>
      </w:r>
      <w:r w:rsidR="00D47CD8">
        <w:rPr>
          <w:rFonts w:ascii="Arial" w:eastAsia="Times New Roman" w:hAnsi="Arial" w:cs="Arial"/>
        </w:rPr>
        <w:t>, E.</w:t>
      </w:r>
      <w:r w:rsidRPr="00723C46">
        <w:rPr>
          <w:rFonts w:ascii="Arial" w:eastAsia="Times New Roman" w:hAnsi="Arial" w:cs="Arial"/>
        </w:rPr>
        <w:t>: Sozialpsychologie (8. Auflage, 2014)</w:t>
      </w:r>
      <w:r w:rsidR="00D47CD8">
        <w:rPr>
          <w:rFonts w:ascii="Arial" w:eastAsia="Times New Roman" w:hAnsi="Arial" w:cs="Arial"/>
        </w:rPr>
        <w:t xml:space="preserve"> München:</w:t>
      </w:r>
      <w:r w:rsidR="00D86C06">
        <w:rPr>
          <w:rFonts w:ascii="Arial" w:eastAsia="Times New Roman" w:hAnsi="Arial" w:cs="Arial"/>
        </w:rPr>
        <w:t xml:space="preserve"> </w:t>
      </w:r>
      <w:r w:rsidR="00D47CD8">
        <w:rPr>
          <w:rFonts w:ascii="Arial" w:eastAsia="Times New Roman" w:hAnsi="Arial" w:cs="Arial"/>
        </w:rPr>
        <w:t>Pearson Studium</w:t>
      </w:r>
    </w:p>
    <w:p w:rsidR="00215FDE" w:rsidRDefault="00215FDE" w:rsidP="002E7146">
      <w:pPr>
        <w:rPr>
          <w:rFonts w:ascii="Arial" w:eastAsia="Times New Roman" w:hAnsi="Arial" w:cs="Arial"/>
        </w:rPr>
      </w:pPr>
    </w:p>
    <w:p w:rsidR="00215FDE" w:rsidRDefault="00215FDE" w:rsidP="002E7146">
      <w:pPr>
        <w:rPr>
          <w:rFonts w:ascii="Arial" w:eastAsia="Times New Roman" w:hAnsi="Arial" w:cs="Arial"/>
        </w:rPr>
      </w:pPr>
      <w:bookmarkStart w:id="0" w:name="_GoBack"/>
      <w:r w:rsidRPr="00215FDE">
        <w:rPr>
          <w:rFonts w:ascii="Arial" w:eastAsia="Times New Roman" w:hAnsi="Arial" w:cs="Arial"/>
          <w:b/>
        </w:rPr>
        <w:t>AOW-Psychologie</w:t>
      </w:r>
      <w:bookmarkEnd w:id="0"/>
      <w:r>
        <w:rPr>
          <w:rFonts w:ascii="Arial" w:eastAsia="Times New Roman" w:hAnsi="Arial" w:cs="Arial"/>
        </w:rPr>
        <w:t>:</w:t>
      </w:r>
    </w:p>
    <w:p w:rsidR="00215FDE" w:rsidRPr="00215FDE" w:rsidRDefault="00215FDE" w:rsidP="00215FDE">
      <w:pPr>
        <w:pStyle w:val="NurText"/>
        <w:rPr>
          <w:rFonts w:ascii="Arial" w:hAnsi="Arial" w:cs="Arial"/>
        </w:rPr>
      </w:pPr>
      <w:r w:rsidRPr="00215FDE">
        <w:rPr>
          <w:rFonts w:ascii="Arial" w:hAnsi="Arial" w:cs="Arial"/>
        </w:rPr>
        <w:t xml:space="preserve">Bamberg, E., Mohr, G., &amp; Busch, G. (2011). Arbeitspsychologie. Hogrefe: </w:t>
      </w:r>
    </w:p>
    <w:p w:rsidR="00215FDE" w:rsidRPr="00215FDE" w:rsidRDefault="00215FDE" w:rsidP="00215FDE">
      <w:pPr>
        <w:pStyle w:val="NurText"/>
        <w:rPr>
          <w:rFonts w:ascii="Arial" w:hAnsi="Arial" w:cs="Arial"/>
        </w:rPr>
      </w:pPr>
      <w:r w:rsidRPr="00215FDE">
        <w:rPr>
          <w:rFonts w:ascii="Arial" w:hAnsi="Arial" w:cs="Arial"/>
        </w:rPr>
        <w:t>Göttingen.</w:t>
      </w:r>
    </w:p>
    <w:p w:rsidR="00215FDE" w:rsidRPr="00215FDE" w:rsidRDefault="00215FDE" w:rsidP="00215FDE">
      <w:pPr>
        <w:pStyle w:val="NurText"/>
        <w:rPr>
          <w:rFonts w:ascii="Arial" w:hAnsi="Arial" w:cs="Arial"/>
        </w:rPr>
      </w:pPr>
    </w:p>
    <w:p w:rsidR="00215FDE" w:rsidRPr="00215FDE" w:rsidRDefault="00215FDE" w:rsidP="00215FDE">
      <w:pPr>
        <w:pStyle w:val="NurText"/>
        <w:rPr>
          <w:rFonts w:ascii="Arial" w:hAnsi="Arial" w:cs="Arial"/>
        </w:rPr>
      </w:pPr>
      <w:proofErr w:type="spellStart"/>
      <w:r w:rsidRPr="00215FDE">
        <w:rPr>
          <w:rFonts w:ascii="Arial" w:hAnsi="Arial" w:cs="Arial"/>
        </w:rPr>
        <w:t>Kanning</w:t>
      </w:r>
      <w:proofErr w:type="spellEnd"/>
      <w:r w:rsidRPr="00215FDE">
        <w:rPr>
          <w:rFonts w:ascii="Arial" w:hAnsi="Arial" w:cs="Arial"/>
        </w:rPr>
        <w:t xml:space="preserve">, U. P. &amp; Staufenbiel, T. (2011). Organisationspsychologie. </w:t>
      </w:r>
    </w:p>
    <w:p w:rsidR="00215FDE" w:rsidRPr="00215FDE" w:rsidRDefault="00215FDE" w:rsidP="00215FDE">
      <w:pPr>
        <w:pStyle w:val="NurText"/>
        <w:rPr>
          <w:rFonts w:ascii="Arial" w:hAnsi="Arial" w:cs="Arial"/>
        </w:rPr>
      </w:pPr>
      <w:r w:rsidRPr="00215FDE">
        <w:rPr>
          <w:rFonts w:ascii="Arial" w:hAnsi="Arial" w:cs="Arial"/>
        </w:rPr>
        <w:t>Hogrefe: Göttingen.</w:t>
      </w:r>
    </w:p>
    <w:p w:rsidR="00215FDE" w:rsidRPr="00215FDE" w:rsidRDefault="00215FDE" w:rsidP="002E7146">
      <w:pPr>
        <w:rPr>
          <w:rFonts w:ascii="Arial" w:eastAsia="Times New Roman" w:hAnsi="Arial" w:cs="Arial"/>
        </w:rPr>
      </w:pPr>
    </w:p>
    <w:p w:rsidR="002E7146" w:rsidRPr="00723C46" w:rsidRDefault="002E7146" w:rsidP="0062289B">
      <w:pPr>
        <w:pStyle w:val="StandardWeb"/>
        <w:rPr>
          <w:rFonts w:ascii="Arial" w:hAnsi="Arial" w:cs="Arial"/>
          <w:color w:val="000000"/>
        </w:rPr>
      </w:pPr>
    </w:p>
    <w:p w:rsidR="0062289B" w:rsidRPr="00723C46" w:rsidRDefault="0062289B" w:rsidP="00DC170F">
      <w:pPr>
        <w:rPr>
          <w:rFonts w:ascii="Arial" w:eastAsia="Times New Roman" w:hAnsi="Arial" w:cs="Arial"/>
        </w:rPr>
      </w:pPr>
    </w:p>
    <w:p w:rsidR="00DC170F" w:rsidRPr="00723C46" w:rsidRDefault="00DC170F" w:rsidP="00DC170F">
      <w:pPr>
        <w:rPr>
          <w:rStyle w:val="author"/>
          <w:rFonts w:ascii="Arial" w:hAnsi="Arial" w:cs="Arial"/>
          <w:color w:val="000000"/>
        </w:rPr>
      </w:pPr>
    </w:p>
    <w:p w:rsidR="00DC170F" w:rsidRPr="00723C46" w:rsidRDefault="00DC170F">
      <w:pPr>
        <w:rPr>
          <w:rFonts w:ascii="Arial" w:hAnsi="Arial" w:cs="Arial"/>
        </w:rPr>
      </w:pPr>
      <w:r w:rsidRPr="00723C46">
        <w:rPr>
          <w:rFonts w:ascii="Arial" w:eastAsia="Times New Roman" w:hAnsi="Arial" w:cs="Arial"/>
        </w:rPr>
        <w:br/>
      </w: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</w:p>
    <w:p w:rsidR="00F61F67" w:rsidRPr="00723C46" w:rsidRDefault="00F61F67">
      <w:pPr>
        <w:rPr>
          <w:rFonts w:ascii="Arial" w:hAnsi="Arial" w:cs="Arial"/>
        </w:rPr>
      </w:pPr>
    </w:p>
    <w:sectPr w:rsidR="00F61F67" w:rsidRPr="00723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417BC"/>
    <w:multiLevelType w:val="multilevel"/>
    <w:tmpl w:val="786A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F67"/>
    <w:rsid w:val="00215FDE"/>
    <w:rsid w:val="002E7146"/>
    <w:rsid w:val="0062289B"/>
    <w:rsid w:val="00723C46"/>
    <w:rsid w:val="00743B63"/>
    <w:rsid w:val="00AB012C"/>
    <w:rsid w:val="00D202D5"/>
    <w:rsid w:val="00D47CD8"/>
    <w:rsid w:val="00D86C06"/>
    <w:rsid w:val="00DC170F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710D"/>
  <w15:chartTrackingRefBased/>
  <w15:docId w15:val="{E0EF9EB4-8F84-41D8-A98A-975421C2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C170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color w:val="000000"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61F67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170F"/>
    <w:rPr>
      <w:rFonts w:ascii="Calibri" w:hAnsi="Calibri" w:cs="Calibri"/>
      <w:b/>
      <w:bCs/>
      <w:color w:val="000000"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DC170F"/>
    <w:rPr>
      <w:color w:val="0563C1"/>
      <w:u w:val="single"/>
    </w:rPr>
  </w:style>
  <w:style w:type="character" w:customStyle="1" w:styleId="a-size-large">
    <w:name w:val="a-size-large"/>
    <w:basedOn w:val="Absatz-Standardschriftart"/>
    <w:rsid w:val="00DC170F"/>
  </w:style>
  <w:style w:type="character" w:customStyle="1" w:styleId="author">
    <w:name w:val="author"/>
    <w:basedOn w:val="Absatz-Standardschriftart"/>
    <w:rsid w:val="00DC170F"/>
  </w:style>
  <w:style w:type="character" w:customStyle="1" w:styleId="a-color-secondary">
    <w:name w:val="a-color-secondary"/>
    <w:basedOn w:val="Absatz-Standardschriftart"/>
    <w:rsid w:val="00DC170F"/>
  </w:style>
  <w:style w:type="character" w:styleId="Hervorhebung">
    <w:name w:val="Emphasis"/>
    <w:basedOn w:val="Absatz-Standardschriftart"/>
    <w:uiPriority w:val="20"/>
    <w:qFormat/>
    <w:rsid w:val="0062289B"/>
    <w:rPr>
      <w:i/>
      <w:iCs/>
    </w:rPr>
  </w:style>
  <w:style w:type="paragraph" w:styleId="NurText">
    <w:name w:val="Plain Text"/>
    <w:basedOn w:val="Standard"/>
    <w:link w:val="NurTextZchn"/>
    <w:uiPriority w:val="99"/>
    <w:semiHidden/>
    <w:unhideWhenUsed/>
    <w:rsid w:val="00215FDE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15FD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Türk, Susanna</dc:creator>
  <cp:keywords/>
  <dc:description/>
  <cp:lastModifiedBy>Türk, Susanna</cp:lastModifiedBy>
  <cp:revision>7</cp:revision>
  <dcterms:created xsi:type="dcterms:W3CDTF">2019-05-28T13:59:00Z</dcterms:created>
  <dcterms:modified xsi:type="dcterms:W3CDTF">2019-06-18T08:29:00Z</dcterms:modified>
</cp:coreProperties>
</file>